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6F" w:rsidRDefault="00FA6B6F" w:rsidP="00FA6B6F">
      <w:pPr>
        <w:pStyle w:val="ListParagraph"/>
      </w:pPr>
      <w:proofErr w:type="spellStart"/>
      <w:r>
        <w:t>Bradway</w:t>
      </w:r>
      <w:proofErr w:type="spellEnd"/>
      <w:r>
        <w:t xml:space="preserve"> Action Group committee meeting: 21/03/17.</w:t>
      </w:r>
      <w:r w:rsidRPr="00FA6B6F">
        <w:t xml:space="preserve"> </w:t>
      </w:r>
    </w:p>
    <w:p w:rsidR="00FA6B6F" w:rsidRDefault="00FA6B6F" w:rsidP="00FA6B6F">
      <w:pPr>
        <w:pStyle w:val="ListParagraph"/>
      </w:pPr>
    </w:p>
    <w:p w:rsidR="00FA6B6F" w:rsidRDefault="00FA6B6F" w:rsidP="00FA6B6F">
      <w:pPr>
        <w:pStyle w:val="ListParagraph"/>
      </w:pPr>
      <w:r>
        <w:t>Present:</w:t>
      </w:r>
      <w:r w:rsidR="003C47E4" w:rsidRPr="003C47E4">
        <w:t xml:space="preserve"> </w:t>
      </w:r>
      <w:r w:rsidR="003C47E4">
        <w:t xml:space="preserve">John Child, Jill Colley, Les Day, Chris Morgan, Frank Richardson, Philip </w:t>
      </w:r>
      <w:proofErr w:type="spellStart"/>
      <w:r w:rsidR="003C47E4">
        <w:t>Righton</w:t>
      </w:r>
      <w:proofErr w:type="spellEnd"/>
      <w:r w:rsidR="003C47E4">
        <w:t xml:space="preserve">, Anne Sharpe, Peter Smithson, Andrew Tabor, Fiona </w:t>
      </w:r>
      <w:proofErr w:type="spellStart"/>
      <w:r w:rsidR="003C47E4">
        <w:t>Vallely</w:t>
      </w:r>
      <w:proofErr w:type="spellEnd"/>
      <w:r w:rsidR="003C47E4">
        <w:t>.</w:t>
      </w:r>
    </w:p>
    <w:p w:rsidR="00FA6B6F" w:rsidRDefault="00FA6B6F" w:rsidP="00FA6B6F">
      <w:pPr>
        <w:pStyle w:val="ListParagraph"/>
      </w:pPr>
      <w:r>
        <w:t>Apologies: Ian Robinson.</w:t>
      </w:r>
    </w:p>
    <w:p w:rsidR="003C47E4" w:rsidRPr="003C47E4" w:rsidRDefault="00FA6B6F" w:rsidP="003C47E4">
      <w:pPr>
        <w:pStyle w:val="ListParagraph"/>
        <w:numPr>
          <w:ilvl w:val="0"/>
          <w:numId w:val="1"/>
        </w:numPr>
        <w:rPr>
          <w:rFonts w:ascii="Arial" w:eastAsia="Times New Roman" w:hAnsi="Arial" w:cs="Arial"/>
          <w:color w:val="000000"/>
          <w:sz w:val="24"/>
          <w:szCs w:val="24"/>
        </w:rPr>
      </w:pPr>
      <w:r>
        <w:t>Membership Secretary’s report: reminders to members who have still not renewed will be sent out by e-mail and by letter. About a quarter of members are now using standing orders or direct payments to the bank. Being able to view the bank account has proved useful. Some new members were recruited at the school parent’s evening.</w:t>
      </w:r>
      <w:r w:rsidRPr="0001247F">
        <w:rPr>
          <w:rFonts w:ascii="Calibri" w:eastAsia="Times New Roman" w:hAnsi="Calibri" w:cs="Times New Roman"/>
          <w:color w:val="000000"/>
        </w:rPr>
        <w:t xml:space="preserve"> Current 2017 membership stands at 105 members. This compares with 128 members at 20 March 2016.</w:t>
      </w:r>
      <w:r w:rsidR="003C47E4">
        <w:t xml:space="preserve"> </w:t>
      </w:r>
    </w:p>
    <w:p w:rsidR="003C47E4" w:rsidRPr="003C47E4" w:rsidRDefault="003C47E4" w:rsidP="003C47E4">
      <w:pPr>
        <w:pStyle w:val="ListParagraph"/>
        <w:numPr>
          <w:ilvl w:val="0"/>
          <w:numId w:val="1"/>
        </w:numPr>
        <w:rPr>
          <w:rFonts w:ascii="Arial" w:eastAsia="Times New Roman" w:hAnsi="Arial" w:cs="Arial"/>
          <w:color w:val="000000"/>
          <w:sz w:val="24"/>
          <w:szCs w:val="24"/>
        </w:rPr>
      </w:pPr>
      <w:r>
        <w:t>Treasurer’s report: as of 19/03/17 the bank account contained £11785.33. Membership (including donations) is £292.50 so far, Bugle £459 and the Fun Day made £361.28.</w:t>
      </w:r>
    </w:p>
    <w:p w:rsidR="003C47E4" w:rsidRPr="003C47E4" w:rsidRDefault="003C47E4" w:rsidP="003C47E4">
      <w:pPr>
        <w:pStyle w:val="ListParagraph"/>
        <w:numPr>
          <w:ilvl w:val="0"/>
          <w:numId w:val="1"/>
        </w:numPr>
        <w:rPr>
          <w:rFonts w:ascii="Arial" w:eastAsia="Times New Roman" w:hAnsi="Arial" w:cs="Arial"/>
          <w:color w:val="000000"/>
          <w:sz w:val="24"/>
          <w:szCs w:val="24"/>
        </w:rPr>
      </w:pPr>
      <w:r>
        <w:t>Community Hall: The AGM will be held on 10</w:t>
      </w:r>
      <w:r w:rsidRPr="0001247F">
        <w:rPr>
          <w:vertAlign w:val="superscript"/>
        </w:rPr>
        <w:t>th</w:t>
      </w:r>
      <w:r>
        <w:t xml:space="preserve"> May where a change of constitution will be discussed. </w:t>
      </w:r>
      <w:r w:rsidRPr="0001247F">
        <w:rPr>
          <w:u w:val="single"/>
        </w:rPr>
        <w:t>The Chair was asked to advertise the AGM</w:t>
      </w:r>
      <w:r>
        <w:t xml:space="preserve">. </w:t>
      </w:r>
    </w:p>
    <w:p w:rsidR="00FA6B6F" w:rsidRDefault="00FA6B6F" w:rsidP="00FA6B6F">
      <w:pPr>
        <w:pStyle w:val="ListParagraph"/>
        <w:numPr>
          <w:ilvl w:val="0"/>
          <w:numId w:val="1"/>
        </w:numPr>
      </w:pPr>
      <w:r>
        <w:t xml:space="preserve">Fun day sub-committee report: Andrew Tabor will replace Peter Smithson on the committee, also consisting of Anne Sharpe, Jill Colley, Nancy Maitland Frank Richardson and Fiona </w:t>
      </w:r>
      <w:proofErr w:type="spellStart"/>
      <w:r>
        <w:t>Vallely</w:t>
      </w:r>
      <w:proofErr w:type="spellEnd"/>
      <w:r>
        <w:t>. There will be a meeting on Wednesday April 12</w:t>
      </w:r>
      <w:r w:rsidRPr="00A40783">
        <w:rPr>
          <w:vertAlign w:val="superscript"/>
        </w:rPr>
        <w:t>th</w:t>
      </w:r>
      <w:r>
        <w:t xml:space="preserve"> at 7.30 at the Castle Inn. Rob Wilks has offered to help with the </w:t>
      </w:r>
      <w:proofErr w:type="spellStart"/>
      <w:r>
        <w:t>programme</w:t>
      </w:r>
      <w:proofErr w:type="spellEnd"/>
      <w:r>
        <w:t xml:space="preserve"> and the RAF have confirmed a fly-past by a Spitfire.</w:t>
      </w:r>
    </w:p>
    <w:p w:rsidR="00FA6B6F" w:rsidRDefault="00FA6B6F" w:rsidP="00FA6B6F">
      <w:pPr>
        <w:pStyle w:val="ListParagraph"/>
        <w:numPr>
          <w:ilvl w:val="0"/>
          <w:numId w:val="1"/>
        </w:numPr>
      </w:pPr>
      <w:r>
        <w:t xml:space="preserve">The Old School Field: A generous donation from a </w:t>
      </w:r>
      <w:proofErr w:type="spellStart"/>
      <w:r>
        <w:t>Bradway</w:t>
      </w:r>
      <w:proofErr w:type="spellEnd"/>
      <w:r>
        <w:t xml:space="preserve"> resident for another piece of equipment on the playground means the playground needs to be extended. Talks with the council are proceeding slowly. Andrew Tabor will check the official designation of the Old School Field so that a plaque for the gate can be ordered. More benches (vandal-proof) were suggested near to the playground.</w:t>
      </w:r>
    </w:p>
    <w:p w:rsidR="00FA6B6F" w:rsidRDefault="00FA6B6F" w:rsidP="00FA6B6F">
      <w:pPr>
        <w:pStyle w:val="ListParagraph"/>
        <w:numPr>
          <w:ilvl w:val="0"/>
          <w:numId w:val="1"/>
        </w:numPr>
      </w:pPr>
      <w:r>
        <w:t>Planning: The Sheffield plan is due to be published in June/July and will need to be closely scrutinized. The N.E. Derbyshire plan has nothing on our boundary.</w:t>
      </w:r>
    </w:p>
    <w:p w:rsidR="00FA6B6F" w:rsidRDefault="00FA6B6F" w:rsidP="00FA6B6F">
      <w:pPr>
        <w:pStyle w:val="ListParagraph"/>
        <w:numPr>
          <w:ilvl w:val="0"/>
          <w:numId w:val="1"/>
        </w:numPr>
      </w:pPr>
      <w:r>
        <w:t>The donation from John Baker has upgraded the website. Bugles back to 2012 have now been archived.</w:t>
      </w:r>
    </w:p>
    <w:p w:rsidR="00FA6B6F" w:rsidRDefault="00FA6B6F" w:rsidP="00FA6B6F">
      <w:pPr>
        <w:pStyle w:val="ListParagraph"/>
        <w:numPr>
          <w:ilvl w:val="0"/>
          <w:numId w:val="1"/>
        </w:numPr>
      </w:pPr>
      <w:proofErr w:type="spellStart"/>
      <w:r>
        <w:t>Neighbourhood</w:t>
      </w:r>
      <w:proofErr w:type="spellEnd"/>
      <w:r>
        <w:t xml:space="preserve"> Watch had a good response from the Open Meeting. Since the ‘no cold callers’ signs were removed by </w:t>
      </w:r>
      <w:proofErr w:type="spellStart"/>
      <w:r>
        <w:t>Amey</w:t>
      </w:r>
      <w:proofErr w:type="spellEnd"/>
      <w:r>
        <w:t xml:space="preserve"> the number of cold callers has increased and the council have agreed to replace the signs on the </w:t>
      </w:r>
      <w:proofErr w:type="spellStart"/>
      <w:r>
        <w:t>Wollaton</w:t>
      </w:r>
      <w:proofErr w:type="spellEnd"/>
      <w:r>
        <w:t xml:space="preserve"> and Rosamond/ </w:t>
      </w:r>
      <w:proofErr w:type="spellStart"/>
      <w:r>
        <w:t>Twentywell</w:t>
      </w:r>
      <w:proofErr w:type="spellEnd"/>
      <w:r>
        <w:t xml:space="preserve"> Estates. NW are prepared to apply for a zone covering the Rosamond/ </w:t>
      </w:r>
      <w:proofErr w:type="spellStart"/>
      <w:r>
        <w:t>Everard</w:t>
      </w:r>
      <w:proofErr w:type="spellEnd"/>
      <w:r>
        <w:t xml:space="preserve"> Estate and it was agreed that BAG would donate £250 towards costs.</w:t>
      </w:r>
    </w:p>
    <w:p w:rsidR="00FA6B6F" w:rsidRDefault="00FA6B6F" w:rsidP="00FA6B6F">
      <w:pPr>
        <w:pStyle w:val="ListParagraph"/>
        <w:numPr>
          <w:ilvl w:val="0"/>
          <w:numId w:val="1"/>
        </w:numPr>
      </w:pPr>
      <w:r>
        <w:t xml:space="preserve">A petition to ban H.G.V’s on </w:t>
      </w:r>
      <w:proofErr w:type="spellStart"/>
      <w:r>
        <w:t>Twentywell</w:t>
      </w:r>
      <w:proofErr w:type="spellEnd"/>
      <w:r>
        <w:t xml:space="preserve"> Lane is being set up by the Liberal Democrat councilors. BAG have agreed to support and </w:t>
      </w:r>
      <w:proofErr w:type="spellStart"/>
      <w:r>
        <w:t>publicise</w:t>
      </w:r>
      <w:proofErr w:type="spellEnd"/>
      <w:r>
        <w:t xml:space="preserve"> it as long as the Liberal Democrats do not add their logo to the sheets. The deputy Chair has written to the council and the Chair to the Lord Mayor to complain about the lack of response to the situation.</w:t>
      </w:r>
    </w:p>
    <w:p w:rsidR="00FA6B6F" w:rsidRPr="00874842" w:rsidRDefault="00FA6B6F" w:rsidP="00FA6B6F">
      <w:pPr>
        <w:pStyle w:val="ListParagraph"/>
        <w:numPr>
          <w:ilvl w:val="0"/>
          <w:numId w:val="1"/>
        </w:numPr>
        <w:rPr>
          <w:u w:val="single"/>
        </w:rPr>
      </w:pPr>
      <w:r>
        <w:t xml:space="preserve">A.O.B. The </w:t>
      </w:r>
      <w:r w:rsidRPr="00874842">
        <w:rPr>
          <w:u w:val="single"/>
        </w:rPr>
        <w:t xml:space="preserve">Chair will ask </w:t>
      </w:r>
      <w:proofErr w:type="spellStart"/>
      <w:r w:rsidRPr="00874842">
        <w:rPr>
          <w:u w:val="single"/>
        </w:rPr>
        <w:t>Amey</w:t>
      </w:r>
      <w:proofErr w:type="spellEnd"/>
      <w:r w:rsidRPr="00874842">
        <w:rPr>
          <w:u w:val="single"/>
        </w:rPr>
        <w:t xml:space="preserve"> to reinforce the grass verges by the Castle Inn</w:t>
      </w:r>
      <w:r>
        <w:t xml:space="preserve">. Select Convenience has been taken over by a Turkish business man, it is not known what his plans are. The butcher has been asked not to park his van in the spaces by the </w:t>
      </w:r>
      <w:proofErr w:type="spellStart"/>
      <w:r>
        <w:t>Twentywell</w:t>
      </w:r>
      <w:proofErr w:type="spellEnd"/>
      <w:r>
        <w:t xml:space="preserve"> shops but he has not moved it.</w:t>
      </w:r>
    </w:p>
    <w:p w:rsidR="00FA6B6F" w:rsidRDefault="00FA6B6F" w:rsidP="00FA6B6F">
      <w:pPr>
        <w:pStyle w:val="ListParagraph"/>
        <w:numPr>
          <w:ilvl w:val="0"/>
          <w:numId w:val="1"/>
        </w:numPr>
      </w:pPr>
      <w:r>
        <w:t xml:space="preserve">Future events: the </w:t>
      </w:r>
      <w:proofErr w:type="spellStart"/>
      <w:r>
        <w:t>Bradway</w:t>
      </w:r>
      <w:proofErr w:type="spellEnd"/>
      <w:r>
        <w:t xml:space="preserve"> Bounds walk will be led by Peter Stubbs on May 28</w:t>
      </w:r>
      <w:r w:rsidRPr="00874842">
        <w:rPr>
          <w:vertAlign w:val="superscript"/>
        </w:rPr>
        <w:t>th</w:t>
      </w:r>
      <w:r>
        <w:t xml:space="preserve"> and </w:t>
      </w:r>
      <w:r w:rsidRPr="00874842">
        <w:rPr>
          <w:u w:val="single"/>
        </w:rPr>
        <w:t>the Chair will contact volunteers to help to clear the footpaths in Poynton Woods</w:t>
      </w:r>
      <w:r>
        <w:t>.</w:t>
      </w:r>
    </w:p>
    <w:p w:rsidR="00FA6B6F" w:rsidRDefault="00FA6B6F" w:rsidP="00FA6B6F">
      <w:pPr>
        <w:pStyle w:val="ListParagraph"/>
      </w:pPr>
    </w:p>
    <w:p w:rsidR="00FA6B6F" w:rsidRDefault="00FA6B6F">
      <w:bookmarkStart w:id="0" w:name="_GoBack"/>
      <w:bookmarkEnd w:id="0"/>
    </w:p>
    <w:sectPr w:rsidR="00FA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A11BB"/>
    <w:multiLevelType w:val="hybridMultilevel"/>
    <w:tmpl w:val="57A48C1E"/>
    <w:lvl w:ilvl="0" w:tplc="02B683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6F"/>
    <w:rsid w:val="003C47E4"/>
    <w:rsid w:val="00994CC2"/>
    <w:rsid w:val="00EC3FEB"/>
    <w:rsid w:val="00FA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3D33-32E1-456B-A0B8-3A82833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6F"/>
    <w:pPr>
      <w:ind w:left="720"/>
      <w:contextualSpacing/>
    </w:pPr>
  </w:style>
  <w:style w:type="paragraph" w:styleId="BalloonText">
    <w:name w:val="Balloon Text"/>
    <w:basedOn w:val="Normal"/>
    <w:link w:val="BalloonTextChar"/>
    <w:uiPriority w:val="99"/>
    <w:semiHidden/>
    <w:unhideWhenUsed/>
    <w:rsid w:val="0099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cp:lastPrinted>2017-05-16T08:38:00Z</cp:lastPrinted>
  <dcterms:created xsi:type="dcterms:W3CDTF">2017-05-16T08:41:00Z</dcterms:created>
  <dcterms:modified xsi:type="dcterms:W3CDTF">2017-05-16T08:41:00Z</dcterms:modified>
</cp:coreProperties>
</file>