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402A" w:rsidRDefault="008707B6">
      <w:pPr>
        <w:pStyle w:val="Standard"/>
        <w:rPr>
          <w:rFonts w:ascii="Calibri" w:hAnsi="Calibri"/>
        </w:rPr>
      </w:pPr>
      <w:r>
        <w:rPr>
          <w:rFonts w:ascii="Calibri" w:hAnsi="Calibri"/>
        </w:rPr>
        <w:t>BRADWAY ACTION GROUP committee meeting 21/07/20.</w:t>
      </w:r>
    </w:p>
    <w:p w:rsidR="00A4402A" w:rsidRDefault="00A4402A">
      <w:pPr>
        <w:pStyle w:val="Standard"/>
        <w:rPr>
          <w:rFonts w:ascii="Calibri" w:hAnsi="Calibri"/>
        </w:rPr>
      </w:pPr>
    </w:p>
    <w:p w:rsidR="00A4402A" w:rsidRDefault="008707B6">
      <w:pPr>
        <w:pStyle w:val="Standard"/>
        <w:numPr>
          <w:ilvl w:val="0"/>
          <w:numId w:val="1"/>
        </w:numPr>
        <w:rPr>
          <w:rFonts w:ascii="Calibri" w:hAnsi="Calibri"/>
        </w:rPr>
      </w:pPr>
      <w:r>
        <w:rPr>
          <w:rFonts w:ascii="Calibri" w:hAnsi="Calibri"/>
        </w:rPr>
        <w:t xml:space="preserve">Present: Hazel Brand, Les Day, Anne Sharpe, John Sharpe, Nancy Maitland, Chris Morgan, Ian Robinson, Jon Smith, Peter Smithson, Fiona </w:t>
      </w:r>
      <w:r>
        <w:rPr>
          <w:rFonts w:ascii="Calibri" w:hAnsi="Calibri"/>
        </w:rPr>
        <w:t>Vallely.</w:t>
      </w:r>
    </w:p>
    <w:p w:rsidR="00A4402A" w:rsidRDefault="008707B6">
      <w:pPr>
        <w:pStyle w:val="Standard"/>
        <w:numPr>
          <w:ilvl w:val="0"/>
          <w:numId w:val="1"/>
        </w:numPr>
        <w:rPr>
          <w:rFonts w:ascii="Calibri" w:hAnsi="Calibri"/>
        </w:rPr>
      </w:pPr>
      <w:r>
        <w:rPr>
          <w:rFonts w:ascii="Calibri" w:hAnsi="Calibri"/>
        </w:rPr>
        <w:t>Apologies: John Child.</w:t>
      </w:r>
    </w:p>
    <w:p w:rsidR="00A4402A" w:rsidRDefault="008707B6">
      <w:pPr>
        <w:pStyle w:val="Standard"/>
        <w:numPr>
          <w:ilvl w:val="0"/>
          <w:numId w:val="1"/>
        </w:numPr>
      </w:pPr>
      <w:r>
        <w:rPr>
          <w:rFonts w:ascii="Calibri" w:hAnsi="Calibri"/>
        </w:rPr>
        <w:t xml:space="preserve">Minutes of previous meeting: Covid has paused most things: the list of council contacts may change and a meeting about the website has not happened. </w:t>
      </w:r>
      <w:r>
        <w:rPr>
          <w:rFonts w:ascii="Calibri" w:hAnsi="Calibri"/>
          <w:u w:val="single"/>
        </w:rPr>
        <w:t>The website should be discussed at a future meeting.</w:t>
      </w:r>
    </w:p>
    <w:p w:rsidR="00A4402A" w:rsidRDefault="008707B6">
      <w:pPr>
        <w:pStyle w:val="Standard"/>
        <w:numPr>
          <w:ilvl w:val="0"/>
          <w:numId w:val="1"/>
        </w:numPr>
        <w:rPr>
          <w:rFonts w:ascii="Calibri" w:hAnsi="Calibri"/>
        </w:rPr>
      </w:pPr>
      <w:r>
        <w:rPr>
          <w:rFonts w:ascii="Calibri" w:hAnsi="Calibri"/>
        </w:rPr>
        <w:t>Chairman's report: tha</w:t>
      </w:r>
      <w:r>
        <w:rPr>
          <w:rFonts w:ascii="Calibri" w:hAnsi="Calibri"/>
        </w:rPr>
        <w:t>nks to everyone for attending, submitting reports and keeping the show on the road over the last 6 months. Two Open meetings, committee meetings in March and May and the 2020 Bradway Bounds Walk were cancelled. The Twentywell Lane nursing home- the special</w:t>
      </w:r>
      <w:r>
        <w:rPr>
          <w:rFonts w:ascii="Calibri" w:hAnsi="Calibri"/>
        </w:rPr>
        <w:t>ly formed Neighbourhood Group has led the way although we also made a submission. There have been 147 comments, all negative but formal consideration has been delayed until at least the end of August. It's likely the developers will make small changes.  CO</w:t>
      </w:r>
      <w:r w:rsidR="0072622A">
        <w:rPr>
          <w:rFonts w:ascii="Calibri" w:hAnsi="Calibri"/>
        </w:rPr>
        <w:t>VID's a</w:t>
      </w:r>
      <w:r>
        <w:rPr>
          <w:rFonts w:ascii="Calibri" w:hAnsi="Calibri"/>
        </w:rPr>
        <w:t>ffect on the care home sector will have as yet unknown repercussions. Further comments can still be submitted. Bus routes and services are largely academic at present, the council's bus review has been overtaken by events. Site of 5 Rosamond Drive w</w:t>
      </w:r>
      <w:r>
        <w:rPr>
          <w:rFonts w:ascii="Calibri" w:hAnsi="Calibri"/>
        </w:rPr>
        <w:t>as approved for 5 houses with conditions which took into account our comments about drainage. Small revisions made and work now begun. Vegetation in the ginnel! Email to Amey wasn't acknowledged but the worst offending hedge was fully cut back. Angry phone</w:t>
      </w:r>
      <w:r>
        <w:rPr>
          <w:rFonts w:ascii="Calibri" w:hAnsi="Calibri"/>
        </w:rPr>
        <w:t xml:space="preserve"> calls ensued from owners who had not been pre-advised. They'd connected a letter in the Bugle last year with us and accused us very directly! After 10 days of waiting Amey confirmed it was so bad it had to be done immediately without notice – or charge. B</w:t>
      </w:r>
      <w:r>
        <w:rPr>
          <w:rFonts w:ascii="Calibri" w:hAnsi="Calibri"/>
        </w:rPr>
        <w:t>radway has gone outdoors. Our Facebook group has actively helped release tensions about bonfires, dog poo, litter, rowdy neighbours, suspicious behaviour, and walking across the golf courses. There are now about 800 members. The Bugle got published and del</w:t>
      </w:r>
      <w:r>
        <w:rPr>
          <w:rFonts w:ascii="Calibri" w:hAnsi="Calibri"/>
        </w:rPr>
        <w:t>ivered to the normal schedule despite many normally involved being shielded.</w:t>
      </w:r>
    </w:p>
    <w:p w:rsidR="00A4402A" w:rsidRDefault="008707B6">
      <w:pPr>
        <w:pStyle w:val="Standard"/>
        <w:numPr>
          <w:ilvl w:val="0"/>
          <w:numId w:val="1"/>
        </w:numPr>
        <w:rPr>
          <w:rFonts w:ascii="Calibri" w:hAnsi="Calibri"/>
        </w:rPr>
      </w:pPr>
      <w:r>
        <w:rPr>
          <w:rFonts w:ascii="Calibri" w:hAnsi="Calibri"/>
        </w:rPr>
        <w:t>Treasurers report: £148 in subs and £147 in donations have been received leaving a total of £7,500 in the account. £1,500 was spent on the de-fibrillator.</w:t>
      </w:r>
    </w:p>
    <w:p w:rsidR="00A4402A" w:rsidRDefault="008707B6">
      <w:pPr>
        <w:pStyle w:val="ListParagraph"/>
        <w:numPr>
          <w:ilvl w:val="0"/>
          <w:numId w:val="1"/>
        </w:numPr>
        <w:jc w:val="both"/>
      </w:pPr>
      <w:r>
        <w:t>Membership: Current posi</w:t>
      </w:r>
      <w:r>
        <w:t xml:space="preserve">tion- 123 renewals and 10 new members. A further reminder was sent out at the end of February so non renewals at the end of March were removed from the register. Given that there are over 600 ‘members’ in the BAG Facebook Group, most members are those who </w:t>
      </w:r>
      <w:r>
        <w:t xml:space="preserve">are not using the internet. </w:t>
      </w:r>
      <w:r>
        <w:rPr>
          <w:u w:val="single"/>
        </w:rPr>
        <w:t>Discussion is needed as to relevancy of ‘membership’ in this way.</w:t>
      </w:r>
    </w:p>
    <w:p w:rsidR="00A4402A" w:rsidRDefault="008707B6">
      <w:pPr>
        <w:pStyle w:val="ListParagraph"/>
        <w:numPr>
          <w:ilvl w:val="0"/>
          <w:numId w:val="1"/>
        </w:numPr>
        <w:jc w:val="both"/>
      </w:pPr>
      <w:r>
        <w:rPr>
          <w:b/>
        </w:rPr>
        <w:t xml:space="preserve">Environmental work: </w:t>
      </w:r>
      <w:r>
        <w:t xml:space="preserve">Recent storms have unsurprisingly caused problems, especially with the Rec being flooded and remaining waterlogged and surface material being </w:t>
      </w:r>
      <w:r>
        <w:t>washed away from long sections of the diagonal path between Poynton Wood Glade (PWG) and the railway triangle. Working parties on the Rec have filled holes and created paths around the worst areas. We have been able to use shale spoil from the Bradway Tunn</w:t>
      </w:r>
      <w:r>
        <w:t>el development, which is available on-site in significant quantities. The council has also provided a couple of loads of bark/shredded material for top dressing. There are concerns about future council liaison as Tony Andrews, our current footpaths officer</w:t>
      </w:r>
      <w:r>
        <w:t>, retires at the end of March and is unlikely to be replaced. John Gilpin (Woodlands) is our other contact, but not as communicative. Concerns re on-going supplies of material- we have local supplies in the form of the tunnel shale (2.2 above) and mixed ag</w:t>
      </w:r>
      <w:r>
        <w:t>gregate material on the railway triangle. For both we would have to trailer to required locations. Assuming we can utilise a vehicle with a tow bar, there is the potential use of the scout trailer or we consider buying our own (which then raises the questi</w:t>
      </w:r>
      <w:r>
        <w:t xml:space="preserve">on of storage). Vehicular access to the railway triangle is an issue. The council own the land, with John Gilpin as prime key holder, but Network Rail having access. We are prevailing on John to make us a </w:t>
      </w:r>
      <w:r>
        <w:lastRenderedPageBreak/>
        <w:t>supplementary key holder as we would work round any</w:t>
      </w:r>
      <w:r>
        <w:t xml:space="preserve"> railway activity and indeed would want to complete extraction from there before station redevelopment starts in earnest. </w:t>
      </w:r>
    </w:p>
    <w:p w:rsidR="00A4402A" w:rsidRDefault="008707B6">
      <w:pPr>
        <w:pStyle w:val="ListParagraph"/>
        <w:numPr>
          <w:ilvl w:val="0"/>
          <w:numId w:val="1"/>
        </w:numPr>
        <w:jc w:val="both"/>
      </w:pPr>
      <w:r>
        <w:rPr>
          <w:b/>
        </w:rPr>
        <w:t xml:space="preserve">Old School Field: </w:t>
      </w:r>
      <w:r>
        <w:t xml:space="preserve">It was intended to re-install the covert camera prior to the Easter school holidays. No untoward activity recorded </w:t>
      </w:r>
      <w:r>
        <w:t>over the winter, presumably as the weather was so awful. Question as to whether the Coronavirus situation will have a similar effect. The council have installed a new latch of the small gate and repaired</w:t>
      </w:r>
      <w:r w:rsidR="0072622A">
        <w:t xml:space="preserve"> the large gate. They are also e</w:t>
      </w:r>
      <w:r>
        <w:t>ffecting repairs to t</w:t>
      </w:r>
      <w:r>
        <w:t>he play equipment. No response from the council regarding the request to reduce the height of the hedge and broken fence removal, however it appears they have trimmed the hedge in any case. A request for new waste / dog bins at the top of Bradway Drive, an</w:t>
      </w:r>
      <w:r>
        <w:t>d outside the Castle Inn was submitted.  Unfortunately, there are no funds or spare bins available for either location.  I was assured the use of bins is monitored, and should bins be underused, they are then relocated to more appropriate site. Our request</w:t>
      </w:r>
      <w:r>
        <w:t xml:space="preserve"> is on the ‘waiting list’. </w:t>
      </w:r>
      <w:r>
        <w:rPr>
          <w:b/>
        </w:rPr>
        <w:t>Fun Day 2020 –</w:t>
      </w:r>
      <w:r>
        <w:t xml:space="preserve"> Saturday 19</w:t>
      </w:r>
      <w:r>
        <w:rPr>
          <w:vertAlign w:val="superscript"/>
        </w:rPr>
        <w:t>th</w:t>
      </w:r>
      <w:r>
        <w:t xml:space="preserve"> September. A flypast has been requested from the BBMF, the request having been acknowledged and they are still available to date. The traders – Gin Wagon, Pizza Oven, Drone Valley have been advised of</w:t>
      </w:r>
      <w:r>
        <w:t xml:space="preserve"> the new date and are keen to return in 2020. Suggested that </w:t>
      </w:r>
      <w:r>
        <w:rPr>
          <w:u w:val="single"/>
        </w:rPr>
        <w:t>we advertise as going to happen if circumstances permit.</w:t>
      </w:r>
      <w:r>
        <w:t xml:space="preserve"> Les Day suggested leaving out a donations bucket. Anne Sharpe to purchase a loud-hailer and Les Day to look for a portable P.A. system.</w:t>
      </w:r>
    </w:p>
    <w:p w:rsidR="00A4402A" w:rsidRDefault="008707B6">
      <w:pPr>
        <w:pStyle w:val="ListParagraph"/>
        <w:numPr>
          <w:ilvl w:val="0"/>
          <w:numId w:val="1"/>
        </w:numPr>
        <w:jc w:val="both"/>
      </w:pPr>
      <w:r>
        <w:t>Co</w:t>
      </w:r>
      <w:r>
        <w:t>mmunity Hall: A full ‘Covid 19’ assessment has been made and the hall can now re-open. A grant of £10,000 from the council has been received.</w:t>
      </w:r>
    </w:p>
    <w:p w:rsidR="00A4402A" w:rsidRDefault="008707B6">
      <w:pPr>
        <w:pStyle w:val="ListParagraph"/>
        <w:numPr>
          <w:ilvl w:val="0"/>
          <w:numId w:val="1"/>
        </w:numPr>
        <w:jc w:val="both"/>
      </w:pPr>
      <w:r>
        <w:t>Neighbourhood Watch: thin</w:t>
      </w:r>
      <w:r w:rsidR="0072622A">
        <w:t>g</w:t>
      </w:r>
      <w:bookmarkStart w:id="0" w:name="_GoBack"/>
      <w:bookmarkEnd w:id="0"/>
      <w:r>
        <w:t>s were quiet during lockdown. It is of concern that some people report crimes to Facebook</w:t>
      </w:r>
      <w:r>
        <w:t xml:space="preserve"> but not to the police! NW have received a part of the ward pot.</w:t>
      </w:r>
    </w:p>
    <w:p w:rsidR="00A4402A" w:rsidRDefault="008707B6">
      <w:pPr>
        <w:pStyle w:val="ListParagraph"/>
        <w:numPr>
          <w:ilvl w:val="0"/>
          <w:numId w:val="1"/>
        </w:numPr>
        <w:jc w:val="both"/>
      </w:pPr>
      <w:r>
        <w:t>Scouts: The 50</w:t>
      </w:r>
      <w:r>
        <w:rPr>
          <w:vertAlign w:val="superscript"/>
        </w:rPr>
        <w:t>th</w:t>
      </w:r>
      <w:r>
        <w:t xml:space="preserve"> anniversary celebrations have been postponed until next year. Activities have continued, including camping and pancake cooking via zoom, but over the summer small groups will</w:t>
      </w:r>
      <w:r>
        <w:t xml:space="preserve"> be able to go out. A maintenance group found a hole in the Scout Hall roof.</w:t>
      </w:r>
    </w:p>
    <w:p w:rsidR="00A4402A" w:rsidRDefault="008707B6">
      <w:pPr>
        <w:pStyle w:val="ListParagraph"/>
        <w:numPr>
          <w:ilvl w:val="0"/>
          <w:numId w:val="1"/>
        </w:numPr>
        <w:jc w:val="both"/>
      </w:pPr>
      <w:r>
        <w:t>The AGM will be held on October 7</w:t>
      </w:r>
      <w:r>
        <w:rPr>
          <w:vertAlign w:val="superscript"/>
        </w:rPr>
        <w:t>th</w:t>
      </w:r>
      <w:r>
        <w:t xml:space="preserve"> 2020, Hopefully! </w:t>
      </w:r>
    </w:p>
    <w:p w:rsidR="00A4402A" w:rsidRDefault="00A4402A">
      <w:pPr>
        <w:pStyle w:val="ListParagraph"/>
        <w:ind w:left="716"/>
        <w:jc w:val="both"/>
        <w:rPr>
          <w:b/>
        </w:rPr>
      </w:pPr>
    </w:p>
    <w:p w:rsidR="00A4402A" w:rsidRDefault="00A4402A">
      <w:pPr>
        <w:pStyle w:val="Standard"/>
        <w:rPr>
          <w:rFonts w:ascii="Calibri" w:hAnsi="Calibri"/>
        </w:rPr>
      </w:pPr>
    </w:p>
    <w:sectPr w:rsidR="00A4402A">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07B6" w:rsidRDefault="008707B6">
      <w:r>
        <w:separator/>
      </w:r>
    </w:p>
  </w:endnote>
  <w:endnote w:type="continuationSeparator" w:id="0">
    <w:p w:rsidR="008707B6" w:rsidRDefault="008707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OpenSymbol">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07B6" w:rsidRDefault="008707B6">
      <w:r>
        <w:rPr>
          <w:color w:val="000000"/>
        </w:rPr>
        <w:separator/>
      </w:r>
    </w:p>
  </w:footnote>
  <w:footnote w:type="continuationSeparator" w:id="0">
    <w:p w:rsidR="008707B6" w:rsidRDefault="008707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C354F57"/>
    <w:multiLevelType w:val="multilevel"/>
    <w:tmpl w:val="09AEDD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ttachedTemplate r:id="rId1"/>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A4402A"/>
    <w:rsid w:val="0072622A"/>
    <w:rsid w:val="008707B6"/>
    <w:rsid w:val="00A440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77387E-7EBA-44EC-A98D-4BE0CE520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Arial"/>
        <w:kern w:val="3"/>
        <w:sz w:val="24"/>
        <w:szCs w:val="24"/>
        <w:lang w:val="en-GB"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paragraph" w:styleId="ListParagraph">
    <w:name w:val="List Paragraph"/>
    <w:basedOn w:val="Normal"/>
    <w:pPr>
      <w:widowControl/>
      <w:suppressAutoHyphens w:val="0"/>
      <w:spacing w:after="200" w:line="276" w:lineRule="auto"/>
      <w:ind w:left="720"/>
      <w:textAlignment w:val="auto"/>
    </w:pPr>
    <w:rPr>
      <w:rFonts w:ascii="Calibri" w:eastAsia="Calibri" w:hAnsi="Calibri" w:cs="Times New Roman"/>
      <w:kern w:val="0"/>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926</Words>
  <Characters>5280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Morgan</dc:creator>
  <cp:lastModifiedBy>Frank Richardson</cp:lastModifiedBy>
  <cp:revision>2</cp:revision>
  <cp:lastPrinted>2020-01-28T18:59:00Z</cp:lastPrinted>
  <dcterms:created xsi:type="dcterms:W3CDTF">2020-07-27T11:36:00Z</dcterms:created>
  <dcterms:modified xsi:type="dcterms:W3CDTF">2020-07-27T11:36:00Z</dcterms:modified>
</cp:coreProperties>
</file>